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55" w:rsidRPr="00FF6855" w:rsidRDefault="00FF6855" w:rsidP="00FF6855">
      <w:pPr>
        <w:shd w:val="clear" w:color="auto" w:fill="FFFFFF"/>
        <w:spacing w:before="75" w:after="150" w:line="750" w:lineRule="atLeast"/>
        <w:outlineLvl w:val="0"/>
        <w:rPr>
          <w:rFonts w:ascii="MuseoSans100" w:eastAsia="Times New Roman" w:hAnsi="MuseoSans100" w:cs="Times New Roman"/>
          <w:color w:val="696452"/>
          <w:kern w:val="36"/>
          <w:sz w:val="75"/>
          <w:szCs w:val="75"/>
        </w:rPr>
      </w:pPr>
      <w:r w:rsidRPr="00FF6855">
        <w:rPr>
          <w:rFonts w:ascii="MuseoSans100" w:eastAsia="Times New Roman" w:hAnsi="MuseoSans100" w:cs="Times New Roman"/>
          <w:color w:val="696452"/>
          <w:kern w:val="36"/>
          <w:sz w:val="75"/>
          <w:szCs w:val="75"/>
        </w:rPr>
        <w:t>M</w:t>
      </w:r>
      <w:bookmarkStart w:id="0" w:name="_GoBack"/>
      <w:bookmarkEnd w:id="0"/>
      <w:r w:rsidRPr="00FF6855">
        <w:rPr>
          <w:rFonts w:ascii="MuseoSans100" w:eastAsia="Times New Roman" w:hAnsi="MuseoSans100" w:cs="Times New Roman"/>
          <w:color w:val="696452"/>
          <w:kern w:val="36"/>
          <w:sz w:val="75"/>
          <w:szCs w:val="75"/>
        </w:rPr>
        <w:t>ental Fitness Tips</w:t>
      </w:r>
    </w:p>
    <w:p w:rsidR="00FF6855" w:rsidRPr="00FF6855" w:rsidRDefault="00FF6855" w:rsidP="00FF6855">
      <w:pPr>
        <w:shd w:val="clear" w:color="auto" w:fill="FFFFFF"/>
        <w:spacing w:line="510" w:lineRule="atLeast"/>
        <w:rPr>
          <w:rFonts w:ascii="MuseoSans100" w:eastAsia="Times New Roman" w:hAnsi="MuseoSans100" w:cs="Times New Roman"/>
          <w:color w:val="454736"/>
          <w:sz w:val="36"/>
          <w:szCs w:val="36"/>
        </w:rPr>
      </w:pPr>
      <w:r w:rsidRPr="00FF6855">
        <w:rPr>
          <w:rFonts w:ascii="MuseoSans100" w:eastAsia="Times New Roman" w:hAnsi="MuseoSans100" w:cs="Times New Roman"/>
          <w:color w:val="454736"/>
          <w:sz w:val="32"/>
          <w:szCs w:val="32"/>
        </w:rPr>
        <w:t>Think about your emotional well-being. Assess your emotional health regularly. Consider the particular demands or stresses you are facing and how they are affecting you. Give yourself permission to take a break from your worries and concerns. Recognize that dedicating even a short time every day to your mental fitness will reap significant benefits in terms of feeling rejuvenated and more confident</w:t>
      </w:r>
      <w:r w:rsidRPr="00FF6855">
        <w:rPr>
          <w:rFonts w:ascii="MuseoSans100" w:eastAsia="Times New Roman" w:hAnsi="MuseoSans100" w:cs="Times New Roman"/>
          <w:color w:val="454736"/>
          <w:sz w:val="36"/>
          <w:szCs w:val="36"/>
        </w:rPr>
        <w:t>.</w:t>
      </w:r>
    </w:p>
    <w:p w:rsidR="00FF6855" w:rsidRPr="00FF6855" w:rsidRDefault="00FF6855" w:rsidP="00FF6855">
      <w:pPr>
        <w:shd w:val="clear" w:color="auto" w:fill="FFFFFF"/>
        <w:spacing w:line="300" w:lineRule="atLeast"/>
        <w:ind w:left="720"/>
        <w:rPr>
          <w:rFonts w:ascii="MuseoSans500" w:eastAsia="Times New Roman" w:hAnsi="MuseoSans500" w:cs="Times New Roman"/>
          <w:color w:val="454736"/>
          <w:sz w:val="21"/>
          <w:szCs w:val="21"/>
        </w:rPr>
      </w:pPr>
    </w:p>
    <w:p w:rsidR="00FF6855" w:rsidRPr="00FF6855" w:rsidRDefault="00FF6855" w:rsidP="00FF6855">
      <w:pPr>
        <w:shd w:val="clear" w:color="auto" w:fill="FFFFFF"/>
        <w:spacing w:after="300" w:line="300" w:lineRule="atLeast"/>
        <w:rPr>
          <w:rFonts w:ascii="MuseoSans300" w:eastAsia="Times New Roman" w:hAnsi="MuseoSans300" w:cs="Times New Roman"/>
          <w:color w:val="454736"/>
          <w:sz w:val="21"/>
          <w:szCs w:val="21"/>
        </w:rPr>
      </w:pPr>
      <w:r w:rsidRPr="00FF6855">
        <w:rPr>
          <w:rFonts w:ascii="MuseoSans300" w:eastAsia="Times New Roman" w:hAnsi="MuseoSans300" w:cs="Times New Roman"/>
          <w:color w:val="454736"/>
          <w:sz w:val="21"/>
          <w:szCs w:val="21"/>
        </w:rPr>
        <w:t>Here are some simple ways to practice mental fitness:</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Daydream</w:t>
      </w:r>
      <w:r w:rsidRPr="00FF6855">
        <w:rPr>
          <w:rFonts w:ascii="MuseoSans500" w:eastAsia="Times New Roman" w:hAnsi="MuseoSans500" w:cs="Times New Roman"/>
          <w:color w:val="454736"/>
          <w:sz w:val="21"/>
          <w:szCs w:val="21"/>
        </w:rPr>
        <w:t xml:space="preserve"> – Close your eyes and imagine yourself in a dream location. Breathe slowly and deeply. Whether it’s a beach, a mountaintop, a hushed forest or a </w:t>
      </w:r>
      <w:proofErr w:type="spellStart"/>
      <w:r w:rsidRPr="00FF6855">
        <w:rPr>
          <w:rFonts w:ascii="MuseoSans500" w:eastAsia="Times New Roman" w:hAnsi="MuseoSans500" w:cs="Times New Roman"/>
          <w:color w:val="454736"/>
          <w:sz w:val="21"/>
          <w:szCs w:val="21"/>
        </w:rPr>
        <w:t>favourite</w:t>
      </w:r>
      <w:proofErr w:type="spellEnd"/>
      <w:r w:rsidRPr="00FF6855">
        <w:rPr>
          <w:rFonts w:ascii="MuseoSans500" w:eastAsia="Times New Roman" w:hAnsi="MuseoSans500" w:cs="Times New Roman"/>
          <w:color w:val="454736"/>
          <w:sz w:val="21"/>
          <w:szCs w:val="21"/>
        </w:rPr>
        <w:t xml:space="preserve"> room from your past, let the comforting environment wrap you in a sensation of peace and tranquility.</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“Collect” positive emotional moments</w:t>
      </w:r>
      <w:r w:rsidRPr="00FF6855">
        <w:rPr>
          <w:rFonts w:ascii="MuseoSans500" w:eastAsia="Times New Roman" w:hAnsi="MuseoSans500" w:cs="Times New Roman"/>
          <w:color w:val="454736"/>
          <w:sz w:val="21"/>
          <w:szCs w:val="21"/>
        </w:rPr>
        <w:t> – Make it a point to recall times when you have experienced pleasure, comfort, tenderness, confidence, or other positive emotions.</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Learn ways to cope with negative thoughts</w:t>
      </w:r>
      <w:r w:rsidRPr="00FF6855">
        <w:rPr>
          <w:rFonts w:ascii="MuseoSans500" w:eastAsia="Times New Roman" w:hAnsi="MuseoSans500" w:cs="Times New Roman"/>
          <w:color w:val="454736"/>
          <w:sz w:val="21"/>
          <w:szCs w:val="21"/>
        </w:rPr>
        <w:t> – Negative thoughts can be insistent and loud. Learn to interrupt them. Don’t try to block them (that never works), but don’t let them take over. Try distracting yourself or comforting yourself, if you can’t solve the problem right away.</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Do one thing at a time</w:t>
      </w:r>
      <w:r w:rsidRPr="00FF6855">
        <w:rPr>
          <w:rFonts w:ascii="MuseoSans500" w:eastAsia="Times New Roman" w:hAnsi="MuseoSans500" w:cs="Times New Roman"/>
          <w:color w:val="454736"/>
          <w:sz w:val="21"/>
          <w:szCs w:val="21"/>
        </w:rPr>
        <w:t> – For example, when you are out for a walk or spending time with friends, turn off your cell phone and stop making that mental “to do” list. Take in all the sights, sounds and smells you encounter.</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Exercise</w:t>
      </w:r>
      <w:r w:rsidRPr="00FF6855">
        <w:rPr>
          <w:rFonts w:ascii="MuseoSans500" w:eastAsia="Times New Roman" w:hAnsi="MuseoSans500" w:cs="Times New Roman"/>
          <w:color w:val="454736"/>
          <w:sz w:val="21"/>
          <w:szCs w:val="21"/>
        </w:rPr>
        <w:t> – Regular physical activity improves psychological well-being and can reduce depression and anxiety. Joining an exercise group or a gym can also reduce loneliness, since it connects you with a new set of people sharing a common goal.</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Enjoy hobbies</w:t>
      </w:r>
      <w:r w:rsidRPr="00FF6855">
        <w:rPr>
          <w:rFonts w:ascii="MuseoSans500" w:eastAsia="Times New Roman" w:hAnsi="MuseoSans500" w:cs="Times New Roman"/>
          <w:color w:val="454736"/>
          <w:sz w:val="21"/>
          <w:szCs w:val="21"/>
        </w:rPr>
        <w:t> – Taking up a hobby brings balance to your life by allowing you to do something you enjoy because you want to do it, free of the pressure of everyday tasks. It also keeps your brain active.</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Set personal goals</w:t>
      </w:r>
      <w:r w:rsidRPr="00FF6855">
        <w:rPr>
          <w:rFonts w:ascii="MuseoSans500" w:eastAsia="Times New Roman" w:hAnsi="MuseoSans500" w:cs="Times New Roman"/>
          <w:color w:val="454736"/>
          <w:sz w:val="21"/>
          <w:szCs w:val="21"/>
        </w:rPr>
        <w:t> – Goals don’t have to be ambitious. You might decide to finish that book you started three years ago; to take a walk around the block every day; to learn to knit or play bridge; to call your friends instead of waiting for the phone to ring. Whatever goal you set, reaching it will build confidence and a sense of satisfaction.</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Keep a journal</w:t>
      </w:r>
      <w:r w:rsidRPr="00FF6855">
        <w:rPr>
          <w:rFonts w:ascii="MuseoSans500" w:eastAsia="Times New Roman" w:hAnsi="MuseoSans500" w:cs="Times New Roman"/>
          <w:color w:val="454736"/>
          <w:sz w:val="21"/>
          <w:szCs w:val="21"/>
        </w:rPr>
        <w:t> – Expressing yourself after a stressful day can help you gain perspective, release tension and even boost your body’s resistance to illness.</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lastRenderedPageBreak/>
        <w:t xml:space="preserve">Share </w:t>
      </w:r>
      <w:proofErr w:type="spellStart"/>
      <w:r w:rsidRPr="00FF6855">
        <w:rPr>
          <w:rFonts w:ascii="MuseoSans500" w:eastAsia="Times New Roman" w:hAnsi="MuseoSans500" w:cs="Times New Roman"/>
          <w:b/>
          <w:bCs/>
          <w:color w:val="454736"/>
          <w:sz w:val="21"/>
          <w:szCs w:val="21"/>
        </w:rPr>
        <w:t>humour</w:t>
      </w:r>
      <w:proofErr w:type="spellEnd"/>
      <w:r w:rsidRPr="00FF6855">
        <w:rPr>
          <w:rFonts w:ascii="MuseoSans500" w:eastAsia="Times New Roman" w:hAnsi="MuseoSans500" w:cs="Times New Roman"/>
          <w:color w:val="454736"/>
          <w:sz w:val="21"/>
          <w:szCs w:val="21"/>
        </w:rPr>
        <w:t xml:space="preserve"> – Life often gets too serious, so when you hear or see something that makes you smile or laugh, share it with someone you know. A little </w:t>
      </w:r>
      <w:proofErr w:type="spellStart"/>
      <w:r w:rsidRPr="00FF6855">
        <w:rPr>
          <w:rFonts w:ascii="MuseoSans500" w:eastAsia="Times New Roman" w:hAnsi="MuseoSans500" w:cs="Times New Roman"/>
          <w:color w:val="454736"/>
          <w:sz w:val="21"/>
          <w:szCs w:val="21"/>
        </w:rPr>
        <w:t>humour</w:t>
      </w:r>
      <w:proofErr w:type="spellEnd"/>
      <w:r w:rsidRPr="00FF6855">
        <w:rPr>
          <w:rFonts w:ascii="MuseoSans500" w:eastAsia="Times New Roman" w:hAnsi="MuseoSans500" w:cs="Times New Roman"/>
          <w:color w:val="454736"/>
          <w:sz w:val="21"/>
          <w:szCs w:val="21"/>
        </w:rPr>
        <w:t xml:space="preserve"> can go a long way to keeping us mentally fit!</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Volunteer</w:t>
      </w:r>
      <w:r w:rsidRPr="00FF6855">
        <w:rPr>
          <w:rFonts w:ascii="MuseoSans500" w:eastAsia="Times New Roman" w:hAnsi="MuseoSans500" w:cs="Times New Roman"/>
          <w:color w:val="454736"/>
          <w:sz w:val="21"/>
          <w:szCs w:val="21"/>
        </w:rPr>
        <w:t> – Volunteering is called the “win-win” activity because helping others makes us feel good about ourselves. At the same time, it widens our social network, provides us with new learning experiences and can bring balance to our lives.</w:t>
      </w:r>
    </w:p>
    <w:p w:rsidR="00FF6855" w:rsidRPr="00FF6855" w:rsidRDefault="00FF6855" w:rsidP="00FF6855">
      <w:pPr>
        <w:numPr>
          <w:ilvl w:val="0"/>
          <w:numId w:val="2"/>
        </w:numPr>
        <w:shd w:val="clear" w:color="auto" w:fill="FFFFFF"/>
        <w:spacing w:after="75" w:line="300" w:lineRule="atLeast"/>
        <w:ind w:left="225"/>
        <w:rPr>
          <w:rFonts w:ascii="MuseoSans500" w:eastAsia="Times New Roman" w:hAnsi="MuseoSans500" w:cs="Times New Roman"/>
          <w:color w:val="454736"/>
          <w:sz w:val="21"/>
          <w:szCs w:val="21"/>
        </w:rPr>
      </w:pPr>
      <w:r w:rsidRPr="00FF6855">
        <w:rPr>
          <w:rFonts w:ascii="MuseoSans500" w:eastAsia="Times New Roman" w:hAnsi="MuseoSans500" w:cs="Times New Roman"/>
          <w:b/>
          <w:bCs/>
          <w:color w:val="454736"/>
          <w:sz w:val="21"/>
          <w:szCs w:val="21"/>
        </w:rPr>
        <w:t>Treat yourself well</w:t>
      </w:r>
      <w:r w:rsidRPr="00FF6855">
        <w:rPr>
          <w:rFonts w:ascii="MuseoSans500" w:eastAsia="Times New Roman" w:hAnsi="MuseoSans500" w:cs="Times New Roman"/>
          <w:color w:val="454736"/>
          <w:sz w:val="21"/>
          <w:szCs w:val="21"/>
        </w:rPr>
        <w:t> – Cook yourself a good meal. Have a bubble bath. See a movie. Call a friend or relative you haven’t talked to in ages. Sit on a park bench and breathe in the fragrance of flowers and grass. Whatever it is, do it just for you.</w:t>
      </w:r>
    </w:p>
    <w:p w:rsidR="00052DB2" w:rsidRDefault="00052DB2"/>
    <w:sectPr w:rsidR="0005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Sans100">
    <w:altName w:val="Times New Roman"/>
    <w:panose1 w:val="00000000000000000000"/>
    <w:charset w:val="00"/>
    <w:family w:val="roman"/>
    <w:notTrueType/>
    <w:pitch w:val="default"/>
  </w:font>
  <w:font w:name="MuseoSans500">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6C72"/>
    <w:multiLevelType w:val="multilevel"/>
    <w:tmpl w:val="284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C3FCF"/>
    <w:multiLevelType w:val="multilevel"/>
    <w:tmpl w:val="3DD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55"/>
    <w:rsid w:val="00052DB2"/>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01C0"/>
  <w15:chartTrackingRefBased/>
  <w15:docId w15:val="{6F411FB9-C906-4AE4-BEAA-74467D2A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6069">
      <w:bodyDiv w:val="1"/>
      <w:marLeft w:val="0"/>
      <w:marRight w:val="0"/>
      <w:marTop w:val="0"/>
      <w:marBottom w:val="0"/>
      <w:divBdr>
        <w:top w:val="none" w:sz="0" w:space="0" w:color="auto"/>
        <w:left w:val="none" w:sz="0" w:space="0" w:color="auto"/>
        <w:bottom w:val="none" w:sz="0" w:space="0" w:color="auto"/>
        <w:right w:val="none" w:sz="0" w:space="0" w:color="auto"/>
      </w:divBdr>
      <w:divsChild>
        <w:div w:id="1395854959">
          <w:marLeft w:val="0"/>
          <w:marRight w:val="0"/>
          <w:marTop w:val="0"/>
          <w:marBottom w:val="0"/>
          <w:divBdr>
            <w:top w:val="none" w:sz="0" w:space="0" w:color="auto"/>
            <w:left w:val="none" w:sz="0" w:space="0" w:color="auto"/>
            <w:bottom w:val="dashed" w:sz="6" w:space="15" w:color="C1BCBC"/>
            <w:right w:val="none" w:sz="0" w:space="0" w:color="auto"/>
          </w:divBdr>
          <w:divsChild>
            <w:div w:id="1272205177">
              <w:marLeft w:val="0"/>
              <w:marRight w:val="0"/>
              <w:marTop w:val="0"/>
              <w:marBottom w:val="450"/>
              <w:divBdr>
                <w:top w:val="none" w:sz="0" w:space="0" w:color="auto"/>
                <w:left w:val="none" w:sz="0" w:space="0" w:color="auto"/>
                <w:bottom w:val="none" w:sz="0" w:space="0" w:color="auto"/>
                <w:right w:val="none" w:sz="0" w:space="0" w:color="auto"/>
              </w:divBdr>
            </w:div>
            <w:div w:id="399444328">
              <w:marLeft w:val="0"/>
              <w:marRight w:val="0"/>
              <w:marTop w:val="300"/>
              <w:marBottom w:val="300"/>
              <w:divBdr>
                <w:top w:val="dashed" w:sz="6" w:space="8" w:color="B4B5AE"/>
                <w:left w:val="none" w:sz="0" w:space="4" w:color="auto"/>
                <w:bottom w:val="none" w:sz="0" w:space="8" w:color="auto"/>
                <w:right w:val="none" w:sz="0" w:space="4" w:color="auto"/>
              </w:divBdr>
            </w:div>
          </w:divsChild>
        </w:div>
        <w:div w:id="14505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1</cp:revision>
  <cp:lastPrinted>2016-05-11T12:01:00Z</cp:lastPrinted>
  <dcterms:created xsi:type="dcterms:W3CDTF">2016-05-11T11:56:00Z</dcterms:created>
  <dcterms:modified xsi:type="dcterms:W3CDTF">2016-05-11T12:02:00Z</dcterms:modified>
</cp:coreProperties>
</file>