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E" w:rsidRDefault="008B164E" w:rsidP="008B164E">
      <w:pPr>
        <w:jc w:val="center"/>
        <w:rPr>
          <w:b/>
          <w:sz w:val="28"/>
          <w:szCs w:val="28"/>
          <w:u w:val="single"/>
          <w:lang w:val="en-US"/>
        </w:rPr>
      </w:pPr>
      <w:r w:rsidRPr="008B164E">
        <w:rPr>
          <w:b/>
          <w:sz w:val="28"/>
          <w:szCs w:val="28"/>
          <w:u w:val="single"/>
          <w:lang w:val="en-US"/>
        </w:rPr>
        <w:t>Canada’s Physical Geography</w:t>
      </w:r>
    </w:p>
    <w:p w:rsidR="00516931" w:rsidRDefault="00452433" w:rsidP="008B164E">
      <w:pPr>
        <w:rPr>
          <w:sz w:val="28"/>
          <w:szCs w:val="28"/>
          <w:u w:val="single"/>
          <w:lang w:val="en-US"/>
        </w:rPr>
      </w:pPr>
      <w:r w:rsidRPr="00452433">
        <w:rPr>
          <w:rFonts w:ascii="Arial" w:hAnsi="Arial" w:cs="Arial"/>
          <w:b/>
          <w:sz w:val="27"/>
          <w:szCs w:val="27"/>
        </w:rPr>
        <w:t>Landforms</w:t>
      </w:r>
      <w:r w:rsidRPr="00452433">
        <w:rPr>
          <w:rFonts w:ascii="Arial" w:hAnsi="Arial" w:cs="Arial"/>
          <w:sz w:val="27"/>
          <w:szCs w:val="27"/>
        </w:rPr>
        <w:t xml:space="preserve"> are natural features of the landscape, natural physical features of the earth's surface,</w:t>
      </w:r>
      <w:r>
        <w:rPr>
          <w:sz w:val="28"/>
          <w:szCs w:val="28"/>
          <w:u w:val="single"/>
          <w:lang w:val="en-US"/>
        </w:rPr>
        <w:t xml:space="preserve"> </w:t>
      </w:r>
    </w:p>
    <w:p w:rsidR="008B164E" w:rsidRPr="00452433" w:rsidRDefault="008B164E" w:rsidP="008B164E">
      <w:pPr>
        <w:rPr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Use </w:t>
      </w:r>
      <w:proofErr w:type="gramStart"/>
      <w:r>
        <w:rPr>
          <w:sz w:val="28"/>
          <w:szCs w:val="28"/>
          <w:lang w:val="en-US"/>
        </w:rPr>
        <w:t>the  Landforms</w:t>
      </w:r>
      <w:proofErr w:type="gramEnd"/>
      <w:r>
        <w:rPr>
          <w:sz w:val="28"/>
          <w:szCs w:val="28"/>
          <w:lang w:val="en-US"/>
        </w:rPr>
        <w:t xml:space="preserve"> Interactive site to define each of the following including an example.  </w:t>
      </w:r>
      <w:proofErr w:type="gramStart"/>
      <w:r>
        <w:rPr>
          <w:sz w:val="28"/>
          <w:szCs w:val="28"/>
          <w:lang w:val="en-US"/>
        </w:rPr>
        <w:t>Bonus grade for a Canadian landform example.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6659"/>
        <w:gridCol w:w="2694"/>
      </w:tblGrid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Landform</w:t>
            </w: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Definition (description)</w:t>
            </w: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Example</w:t>
            </w: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Island</w:t>
            </w: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Peninsula</w:t>
            </w: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Mountain</w:t>
            </w: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Range</w:t>
            </w: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Rainforest</w:t>
            </w: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Strait</w:t>
            </w: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Canyon</w:t>
            </w:r>
          </w:p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8B164E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Glacier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Desert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Volcano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Channel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Valley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Bay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Lake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  <w:tr w:rsidR="008B164E" w:rsidTr="00516931">
        <w:tc>
          <w:tcPr>
            <w:tcW w:w="1387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Harbor</w:t>
            </w:r>
          </w:p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9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B164E" w:rsidRDefault="008B164E" w:rsidP="009C0B3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B164E" w:rsidRPr="008B164E" w:rsidRDefault="008B164E" w:rsidP="008B164E">
      <w:pPr>
        <w:rPr>
          <w:sz w:val="28"/>
          <w:szCs w:val="28"/>
          <w:lang w:val="en-US"/>
        </w:rPr>
      </w:pPr>
    </w:p>
    <w:sectPr w:rsidR="008B164E" w:rsidRPr="008B164E" w:rsidSect="004524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4E"/>
    <w:rsid w:val="00221021"/>
    <w:rsid w:val="002F1EF6"/>
    <w:rsid w:val="00452433"/>
    <w:rsid w:val="00516931"/>
    <w:rsid w:val="008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2014-08-15T20:00:00Z</dcterms:created>
  <dcterms:modified xsi:type="dcterms:W3CDTF">2014-08-15T20:23:00Z</dcterms:modified>
</cp:coreProperties>
</file>